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66" w:rsidRDefault="002A7F06" w:rsidP="002A7F0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ПРЕВЕНЦИЈА И БОРБА ПРОТИВ ТРГОВИНЕ ЉУДИМА</w:t>
      </w:r>
    </w:p>
    <w:p w:rsidR="002A7F06" w:rsidRPr="007B6441" w:rsidRDefault="002A7F06" w:rsidP="002A7F06">
      <w:pPr>
        <w:jc w:val="center"/>
        <w:rPr>
          <w:rFonts w:ascii="Times New Roman" w:hAnsi="Times New Roman" w:cs="Times New Roman"/>
          <w:sz w:val="24"/>
          <w:szCs w:val="24"/>
          <w:lang w:val="sr-Cyrl-RS"/>
        </w:rPr>
      </w:pPr>
    </w:p>
    <w:p w:rsidR="007B6441" w:rsidRPr="006E729A" w:rsidRDefault="007B6441"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lang w:val="sr-Cyrl-RS"/>
        </w:rPr>
        <w:t>Према Правилнику о протоколу поступања  у установи у одговору на насиље, злостављање, занемаривање поред осталих појмова и поступака поступања дата су и објашњења појмова трговина људима, експлоатација.</w:t>
      </w:r>
    </w:p>
    <w:p w:rsidR="007B6441" w:rsidRPr="006E729A" w:rsidRDefault="007B6441"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u w:val="single"/>
          <w:lang w:val="sr-Cyrl-RS"/>
        </w:rPr>
        <w:t>Трговина људима</w:t>
      </w:r>
      <w:r w:rsidRPr="006E729A">
        <w:rPr>
          <w:rFonts w:ascii="Times New Roman" w:eastAsia="Calibri" w:hAnsi="Times New Roman"/>
          <w:sz w:val="24"/>
          <w:szCs w:val="24"/>
          <w:lang w:val="sr-Cyrl-RS"/>
        </w:rPr>
        <w:t xml:space="preserve"> је врбовање, превожење, пребацивање, скривање или примање лица, путем пратње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w:t>
      </w:r>
      <w:r w:rsidR="00F62562" w:rsidRPr="006E729A">
        <w:rPr>
          <w:rFonts w:ascii="Times New Roman" w:eastAsia="Calibri" w:hAnsi="Times New Roman"/>
          <w:sz w:val="24"/>
          <w:szCs w:val="24"/>
          <w:lang w:val="sr-Cyrl-RS"/>
        </w:rPr>
        <w:t>гим лицем у циљу експлоатације.</w:t>
      </w:r>
    </w:p>
    <w:p w:rsidR="007B6441" w:rsidRPr="006E729A" w:rsidRDefault="007B6441"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lang w:val="sr-Cyrl-RS"/>
        </w:rPr>
        <w:t xml:space="preserve">  </w:t>
      </w:r>
      <w:r w:rsidRPr="006E729A">
        <w:rPr>
          <w:rFonts w:ascii="Times New Roman" w:eastAsia="Calibri" w:hAnsi="Times New Roman"/>
          <w:sz w:val="24"/>
          <w:szCs w:val="24"/>
          <w:u w:val="single"/>
          <w:lang w:val="sr-Cyrl-RS"/>
        </w:rPr>
        <w:t xml:space="preserve">Експлоатација </w:t>
      </w:r>
      <w:r w:rsidRPr="006E729A">
        <w:rPr>
          <w:rFonts w:ascii="Times New Roman" w:eastAsia="Calibri" w:hAnsi="Times New Roman"/>
          <w:sz w:val="24"/>
          <w:szCs w:val="24"/>
          <w:lang w:val="sr-Cyrl-RS"/>
        </w:rPr>
        <w:t>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7B6441" w:rsidRPr="006E729A" w:rsidRDefault="007B6441"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lang w:val="sr-Cyrl-RS"/>
        </w:rPr>
        <w:t xml:space="preserve">Дефинише се као </w:t>
      </w:r>
      <w:r w:rsidRPr="006E729A">
        <w:rPr>
          <w:rFonts w:ascii="Times New Roman" w:eastAsia="Calibri" w:hAnsi="Times New Roman"/>
          <w:sz w:val="24"/>
          <w:szCs w:val="24"/>
          <w:u w:val="single"/>
          <w:lang w:val="sr-Cyrl-RS"/>
        </w:rPr>
        <w:t>облик насиља и злостављања</w:t>
      </w:r>
      <w:r w:rsidRPr="006E729A">
        <w:rPr>
          <w:rFonts w:ascii="Times New Roman" w:eastAsia="Calibri" w:hAnsi="Times New Roman"/>
          <w:sz w:val="24"/>
          <w:szCs w:val="24"/>
          <w:lang w:val="sr-Cyrl-RS"/>
        </w:rPr>
        <w:t>.</w:t>
      </w:r>
    </w:p>
    <w:p w:rsidR="00F62562" w:rsidRPr="006E729A" w:rsidRDefault="00F62562"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lang w:val="sr-Cyrl-RS"/>
        </w:rPr>
        <w:t>Уколико постоји сумња или сазнање да је дете, односно ученик укључен у било који облик трговине људима, директор се обраћа надлежној служби за идентификацију и подршку жртава трговине људима, односно Центру за заштиту жртава трговине, надлежном центру за социјални рад и полицији</w:t>
      </w:r>
    </w:p>
    <w:p w:rsidR="007B6441" w:rsidRPr="006E729A" w:rsidRDefault="007B6441" w:rsidP="007B6441">
      <w:pPr>
        <w:spacing w:after="200" w:line="276" w:lineRule="auto"/>
        <w:jc w:val="both"/>
        <w:rPr>
          <w:rFonts w:ascii="Times New Roman" w:eastAsia="Calibri" w:hAnsi="Times New Roman"/>
          <w:sz w:val="24"/>
          <w:szCs w:val="24"/>
          <w:lang w:val="sr-Cyrl-RS"/>
        </w:rPr>
      </w:pPr>
      <w:r w:rsidRPr="006E729A">
        <w:rPr>
          <w:rFonts w:ascii="Times New Roman" w:eastAsia="Calibri" w:hAnsi="Times New Roman"/>
          <w:sz w:val="24"/>
          <w:szCs w:val="24"/>
          <w:lang w:val="sr-Cyrl-RS"/>
        </w:rPr>
        <w:t xml:space="preserve">     Школа због свакодне</w:t>
      </w:r>
      <w:r w:rsidR="00F62562" w:rsidRPr="006E729A">
        <w:rPr>
          <w:rFonts w:ascii="Times New Roman" w:eastAsia="Calibri" w:hAnsi="Times New Roman"/>
          <w:sz w:val="24"/>
          <w:szCs w:val="24"/>
          <w:lang w:val="sr-Cyrl-RS"/>
        </w:rPr>
        <w:t>вних контаката са ученицима може</w:t>
      </w:r>
      <w:r w:rsidRPr="006E729A">
        <w:rPr>
          <w:rFonts w:ascii="Times New Roman" w:eastAsia="Calibri" w:hAnsi="Times New Roman"/>
          <w:sz w:val="24"/>
          <w:szCs w:val="24"/>
          <w:lang w:val="sr-Cyrl-RS"/>
        </w:rPr>
        <w:t xml:space="preserve"> међу првима да уоче неке од знакова који указују на повећани ризик за потенцијалну укљученост у неки од облика трговине људима.</w:t>
      </w:r>
    </w:p>
    <w:p w:rsidR="007B6441" w:rsidRPr="006E729A" w:rsidRDefault="00F62562" w:rsidP="007B6441">
      <w:pPr>
        <w:spacing w:after="200" w:line="276" w:lineRule="auto"/>
        <w:jc w:val="both"/>
        <w:rPr>
          <w:rFonts w:ascii="Times New Roman" w:eastAsia="Calibri" w:hAnsi="Times New Roman"/>
          <w:sz w:val="24"/>
          <w:szCs w:val="24"/>
        </w:rPr>
      </w:pPr>
      <w:r w:rsidRPr="006E729A">
        <w:rPr>
          <w:rFonts w:ascii="Times New Roman" w:eastAsia="Calibri" w:hAnsi="Times New Roman"/>
          <w:sz w:val="24"/>
          <w:szCs w:val="24"/>
          <w:lang w:val="sr-Cyrl-RS"/>
        </w:rPr>
        <w:t xml:space="preserve">  Неки од знакова су</w:t>
      </w:r>
      <w:r w:rsidR="007B6441" w:rsidRPr="006E729A">
        <w:rPr>
          <w:rFonts w:ascii="Times New Roman" w:eastAsia="Calibri" w:hAnsi="Times New Roman"/>
          <w:sz w:val="24"/>
          <w:szCs w:val="24"/>
        </w:rPr>
        <w:t xml:space="preserve">: </w:t>
      </w:r>
      <w:r w:rsidR="007B6441" w:rsidRPr="006E729A">
        <w:rPr>
          <w:rFonts w:ascii="Times New Roman" w:eastAsia="Calibri" w:hAnsi="Times New Roman"/>
          <w:sz w:val="24"/>
          <w:szCs w:val="24"/>
          <w:lang w:val="sr-Cyrl-RS"/>
        </w:rPr>
        <w:t>Ученик често неоправдано касни/изостаје са наставе или често на часу није концентрисан, изгледа исцрпљено, малаксало, уочљив је пад школског успеха итд…</w:t>
      </w:r>
    </w:p>
    <w:p w:rsidR="00CB2800" w:rsidRPr="006E729A" w:rsidRDefault="007B6441" w:rsidP="00CB2800">
      <w:pPr>
        <w:spacing w:before="240" w:after="240" w:line="240" w:lineRule="auto"/>
        <w:jc w:val="both"/>
        <w:rPr>
          <w:rFonts w:ascii="Times New Roman" w:eastAsia="Calibri" w:hAnsi="Times New Roman"/>
          <w:color w:val="000000"/>
          <w:kern w:val="24"/>
          <w:sz w:val="24"/>
          <w:szCs w:val="24"/>
          <w:lang w:val="sr-Cyrl-RS"/>
        </w:rPr>
      </w:pPr>
      <w:r w:rsidRPr="006E729A">
        <w:rPr>
          <w:rFonts w:ascii="Times New Roman" w:eastAsia="Calibri" w:hAnsi="Times New Roman"/>
          <w:sz w:val="24"/>
          <w:szCs w:val="24"/>
        </w:rPr>
        <w:t xml:space="preserve">  </w:t>
      </w:r>
      <w:r w:rsidRPr="006E729A">
        <w:rPr>
          <w:rFonts w:ascii="Times New Roman" w:eastAsia="Calibri" w:hAnsi="Times New Roman"/>
          <w:sz w:val="24"/>
          <w:szCs w:val="24"/>
          <w:lang w:val="sr-Cyrl-RS"/>
        </w:rPr>
        <w:t>Уколико се примети неки од ових знакова потребно је обратити се Тиму за заштиту</w:t>
      </w:r>
      <w:r w:rsidR="00CB2800" w:rsidRPr="006E729A">
        <w:rPr>
          <w:rFonts w:ascii="Times New Roman" w:eastAsia="Calibri" w:hAnsi="Times New Roman"/>
          <w:sz w:val="24"/>
          <w:szCs w:val="24"/>
          <w:lang w:val="sr-Cyrl-RS"/>
        </w:rPr>
        <w:t xml:space="preserve"> од дискриминације, насиља, злостављања и занемаривања у школи ради даљег </w:t>
      </w:r>
      <w:r w:rsidR="00CB2800" w:rsidRPr="006E729A">
        <w:rPr>
          <w:rFonts w:ascii="Times New Roman" w:eastAsia="Calibri" w:hAnsi="Times New Roman"/>
          <w:color w:val="000000"/>
          <w:kern w:val="24"/>
          <w:sz w:val="24"/>
          <w:szCs w:val="24"/>
          <w:lang w:val="sr-Cyrl-RS"/>
        </w:rPr>
        <w:t>предузимање мера и активности у оквиру установе у складу са законском регулативом.</w:t>
      </w:r>
    </w:p>
    <w:p w:rsidR="00CB2800" w:rsidRPr="006E729A" w:rsidRDefault="00CB2800" w:rsidP="00CB2800">
      <w:pPr>
        <w:spacing w:line="276" w:lineRule="auto"/>
        <w:jc w:val="both"/>
        <w:rPr>
          <w:rFonts w:ascii="Times New Roman" w:eastAsia="Calibri" w:hAnsi="Times New Roman"/>
          <w:color w:val="000000"/>
          <w:kern w:val="24"/>
          <w:sz w:val="24"/>
          <w:szCs w:val="24"/>
          <w:lang w:val="sr-Cyrl-RS"/>
        </w:rPr>
      </w:pPr>
      <w:r w:rsidRPr="006E729A">
        <w:rPr>
          <w:rFonts w:ascii="Times New Roman" w:eastAsia="Calibri" w:hAnsi="Times New Roman"/>
          <w:color w:val="000000"/>
          <w:kern w:val="24"/>
          <w:sz w:val="24"/>
          <w:szCs w:val="24"/>
          <w:lang w:val="sr-Cyrl-RS"/>
        </w:rPr>
        <w:t>Као подршка у раду у овој области формирани су контакти (контакт телефон, мејл адреса, сајт).</w:t>
      </w:r>
    </w:p>
    <w:p w:rsidR="006E729A" w:rsidRPr="006E729A" w:rsidRDefault="006E729A" w:rsidP="00CB2800">
      <w:pPr>
        <w:spacing w:line="276" w:lineRule="auto"/>
        <w:jc w:val="both"/>
        <w:rPr>
          <w:rFonts w:ascii="Times New Roman" w:eastAsia="Calibri" w:hAnsi="Times New Roman"/>
          <w:color w:val="000000"/>
          <w:kern w:val="24"/>
          <w:sz w:val="24"/>
          <w:szCs w:val="24"/>
          <w:lang w:val="sr-Cyrl-RS"/>
        </w:rPr>
      </w:pPr>
      <w:r w:rsidRPr="006E729A">
        <w:rPr>
          <w:rFonts w:ascii="Times New Roman" w:eastAsia="Calibri" w:hAnsi="Times New Roman"/>
          <w:color w:val="000000"/>
          <w:kern w:val="24"/>
          <w:sz w:val="24"/>
          <w:szCs w:val="24"/>
          <w:lang w:val="sr-Cyrl-RS"/>
        </w:rPr>
        <w:t>Центар за заштиту жтрава трговине људима-</w:t>
      </w:r>
    </w:p>
    <w:p w:rsidR="00CB2800" w:rsidRPr="006E729A" w:rsidRDefault="00CB2800" w:rsidP="006E729A">
      <w:pPr>
        <w:spacing w:after="0" w:line="240" w:lineRule="auto"/>
        <w:jc w:val="both"/>
        <w:rPr>
          <w:rFonts w:ascii="Times New Roman" w:eastAsia="Calibri" w:hAnsi="Times New Roman"/>
          <w:color w:val="000000"/>
          <w:kern w:val="24"/>
          <w:sz w:val="24"/>
          <w:szCs w:val="24"/>
          <w:lang w:val="sr-Cyrl-RS"/>
        </w:rPr>
      </w:pPr>
      <w:r w:rsidRPr="006E729A">
        <w:rPr>
          <w:rFonts w:ascii="Times New Roman" w:eastAsia="Calibri" w:hAnsi="Times New Roman"/>
          <w:color w:val="000000"/>
          <w:kern w:val="24"/>
          <w:sz w:val="24"/>
          <w:szCs w:val="24"/>
          <w:lang w:val="sr-Cyrl-RS"/>
        </w:rPr>
        <w:t>063/610-590</w:t>
      </w:r>
    </w:p>
    <w:p w:rsidR="00CB2800" w:rsidRPr="006E729A" w:rsidRDefault="00CB2800" w:rsidP="006E729A">
      <w:pPr>
        <w:spacing w:after="0" w:line="240" w:lineRule="auto"/>
        <w:jc w:val="both"/>
        <w:rPr>
          <w:rFonts w:ascii="Times New Roman" w:eastAsia="Calibri" w:hAnsi="Times New Roman"/>
          <w:color w:val="000000"/>
          <w:kern w:val="24"/>
          <w:sz w:val="24"/>
          <w:szCs w:val="24"/>
        </w:rPr>
      </w:pPr>
      <w:r w:rsidRPr="006E729A">
        <w:rPr>
          <w:rFonts w:ascii="Times New Roman" w:eastAsia="Calibri" w:hAnsi="Times New Roman"/>
          <w:color w:val="000000"/>
          <w:kern w:val="24"/>
          <w:sz w:val="24"/>
          <w:szCs w:val="24"/>
        </w:rPr>
        <w:t>centar@centarzztlj.rs</w:t>
      </w:r>
    </w:p>
    <w:p w:rsidR="00CB2800" w:rsidRPr="006E729A" w:rsidRDefault="006E729A" w:rsidP="006E729A">
      <w:pPr>
        <w:spacing w:after="0" w:line="240" w:lineRule="auto"/>
        <w:jc w:val="both"/>
        <w:rPr>
          <w:rFonts w:ascii="Times New Roman" w:eastAsia="Calibri" w:hAnsi="Times New Roman"/>
          <w:color w:val="000000"/>
          <w:kern w:val="24"/>
          <w:sz w:val="24"/>
          <w:szCs w:val="24"/>
        </w:rPr>
      </w:pPr>
      <w:r w:rsidRPr="006E729A">
        <w:rPr>
          <w:rFonts w:ascii="Times New Roman" w:eastAsia="Calibri" w:hAnsi="Times New Roman"/>
          <w:color w:val="000000"/>
          <w:kern w:val="24"/>
          <w:sz w:val="24"/>
          <w:szCs w:val="24"/>
        </w:rPr>
        <w:t>http://www.</w:t>
      </w:r>
      <w:r w:rsidR="00CB2800" w:rsidRPr="006E729A">
        <w:rPr>
          <w:rFonts w:ascii="Times New Roman" w:eastAsia="Calibri" w:hAnsi="Times New Roman"/>
          <w:color w:val="000000"/>
          <w:kern w:val="24"/>
          <w:sz w:val="24"/>
          <w:szCs w:val="24"/>
        </w:rPr>
        <w:t>centarzztlj.rs</w:t>
      </w:r>
      <w:r w:rsidRPr="006E729A">
        <w:rPr>
          <w:rFonts w:ascii="Times New Roman" w:eastAsia="Calibri" w:hAnsi="Times New Roman"/>
          <w:color w:val="000000"/>
          <w:kern w:val="24"/>
          <w:sz w:val="24"/>
          <w:szCs w:val="24"/>
        </w:rPr>
        <w:t>/</w:t>
      </w:r>
    </w:p>
    <w:p w:rsidR="006E729A" w:rsidRPr="006E729A" w:rsidRDefault="006E729A" w:rsidP="006E729A">
      <w:pPr>
        <w:spacing w:after="0" w:line="240" w:lineRule="auto"/>
        <w:jc w:val="both"/>
        <w:rPr>
          <w:rFonts w:ascii="Times New Roman" w:eastAsia="Calibri" w:hAnsi="Times New Roman"/>
          <w:color w:val="000000"/>
          <w:kern w:val="24"/>
          <w:sz w:val="24"/>
          <w:szCs w:val="24"/>
        </w:rPr>
      </w:pPr>
    </w:p>
    <w:p w:rsidR="006E729A" w:rsidRPr="006E729A" w:rsidRDefault="006E729A" w:rsidP="00CB2800">
      <w:pPr>
        <w:spacing w:line="276" w:lineRule="auto"/>
        <w:jc w:val="both"/>
        <w:rPr>
          <w:rFonts w:ascii="Times New Roman" w:eastAsia="Calibri" w:hAnsi="Times New Roman"/>
          <w:color w:val="000000"/>
          <w:kern w:val="24"/>
          <w:sz w:val="24"/>
          <w:szCs w:val="24"/>
        </w:rPr>
      </w:pPr>
      <w:r w:rsidRPr="006E729A">
        <w:rPr>
          <w:rFonts w:ascii="Times New Roman" w:eastAsia="Calibri" w:hAnsi="Times New Roman"/>
          <w:color w:val="000000"/>
          <w:kern w:val="24"/>
          <w:sz w:val="24"/>
          <w:szCs w:val="24"/>
          <w:lang w:val="sr-Cyrl-RS"/>
        </w:rPr>
        <w:lastRenderedPageBreak/>
        <w:t>Невладине организације које се баве темом трговине људима</w:t>
      </w:r>
      <w:r w:rsidRPr="006E729A">
        <w:rPr>
          <w:rFonts w:ascii="Times New Roman" w:eastAsia="Calibri" w:hAnsi="Times New Roman"/>
          <w:color w:val="000000"/>
          <w:kern w:val="24"/>
          <w:sz w:val="24"/>
          <w:szCs w:val="24"/>
        </w:rPr>
        <w:t>:</w:t>
      </w:r>
    </w:p>
    <w:p w:rsidR="006E729A" w:rsidRPr="006E729A" w:rsidRDefault="006E729A" w:rsidP="00CB2800">
      <w:pPr>
        <w:spacing w:line="276" w:lineRule="auto"/>
        <w:jc w:val="both"/>
        <w:rPr>
          <w:rFonts w:ascii="Times New Roman" w:eastAsia="Calibri" w:hAnsi="Times New Roman"/>
          <w:color w:val="000000"/>
          <w:kern w:val="24"/>
          <w:sz w:val="24"/>
          <w:szCs w:val="24"/>
        </w:rPr>
      </w:pPr>
      <w:r w:rsidRPr="006E729A">
        <w:rPr>
          <w:rFonts w:ascii="Times New Roman" w:eastAsia="Calibri" w:hAnsi="Times New Roman"/>
          <w:color w:val="000000"/>
          <w:kern w:val="24"/>
          <w:sz w:val="24"/>
          <w:szCs w:val="24"/>
          <w:lang w:val="sr-Cyrl-RS"/>
        </w:rPr>
        <w:t>АСТРА-</w:t>
      </w:r>
      <w:r w:rsidRPr="006E729A">
        <w:rPr>
          <w:rFonts w:ascii="Times New Roman" w:eastAsia="Calibri" w:hAnsi="Times New Roman"/>
          <w:color w:val="000000"/>
          <w:kern w:val="24"/>
          <w:sz w:val="24"/>
          <w:szCs w:val="24"/>
        </w:rPr>
        <w:t>https://www.astra.rs/</w:t>
      </w:r>
    </w:p>
    <w:p w:rsidR="006E729A" w:rsidRPr="006E729A" w:rsidRDefault="006E729A" w:rsidP="00CB2800">
      <w:pPr>
        <w:spacing w:line="276" w:lineRule="auto"/>
        <w:jc w:val="both"/>
        <w:rPr>
          <w:rFonts w:ascii="Times New Roman" w:eastAsia="Calibri" w:hAnsi="Times New Roman"/>
          <w:color w:val="000000"/>
          <w:kern w:val="24"/>
          <w:sz w:val="24"/>
          <w:szCs w:val="24"/>
        </w:rPr>
      </w:pPr>
      <w:r w:rsidRPr="006E729A">
        <w:rPr>
          <w:rFonts w:ascii="Times New Roman" w:eastAsia="Calibri" w:hAnsi="Times New Roman"/>
          <w:color w:val="000000"/>
          <w:kern w:val="24"/>
          <w:sz w:val="24"/>
          <w:szCs w:val="24"/>
          <w:lang w:val="sr-Cyrl-RS"/>
        </w:rPr>
        <w:t>Атина-</w:t>
      </w:r>
      <w:r w:rsidRPr="006E729A">
        <w:rPr>
          <w:rFonts w:ascii="Times New Roman" w:eastAsia="Calibri" w:hAnsi="Times New Roman"/>
          <w:color w:val="000000"/>
          <w:kern w:val="24"/>
          <w:sz w:val="24"/>
          <w:szCs w:val="24"/>
        </w:rPr>
        <w:t>http://atina.org.rs/sr</w:t>
      </w:r>
    </w:p>
    <w:p w:rsidR="006E729A" w:rsidRDefault="006E729A" w:rsidP="00CB2800">
      <w:pPr>
        <w:spacing w:line="276" w:lineRule="auto"/>
        <w:jc w:val="both"/>
        <w:rPr>
          <w:rFonts w:ascii="Times New Roman" w:eastAsia="Calibri" w:hAnsi="Times New Roman"/>
          <w:color w:val="000000"/>
          <w:kern w:val="24"/>
          <w:szCs w:val="24"/>
          <w:lang w:val="sr-Cyrl-RS"/>
        </w:rPr>
      </w:pPr>
    </w:p>
    <w:p w:rsidR="00CB2800" w:rsidRPr="006E729A" w:rsidRDefault="00F62562" w:rsidP="00CB2800">
      <w:pPr>
        <w:spacing w:line="276" w:lineRule="auto"/>
        <w:jc w:val="both"/>
        <w:rPr>
          <w:rFonts w:ascii="Times New Roman" w:eastAsia="Calibri" w:hAnsi="Times New Roman"/>
          <w:color w:val="000000"/>
          <w:kern w:val="24"/>
          <w:sz w:val="24"/>
          <w:szCs w:val="24"/>
          <w:lang w:val="sr-Cyrl-RS"/>
        </w:rPr>
      </w:pPr>
      <w:bookmarkStart w:id="0" w:name="_GoBack"/>
      <w:bookmarkEnd w:id="0"/>
      <w:r>
        <w:rPr>
          <w:rFonts w:ascii="Times New Roman" w:eastAsia="Calibri" w:hAnsi="Times New Roman"/>
          <w:color w:val="000000"/>
          <w:kern w:val="24"/>
          <w:szCs w:val="24"/>
          <w:lang w:val="sr-Cyrl-RS"/>
        </w:rPr>
        <w:t xml:space="preserve"> </w:t>
      </w:r>
      <w:r w:rsidRPr="006E729A">
        <w:rPr>
          <w:rFonts w:ascii="Times New Roman" w:eastAsia="Calibri" w:hAnsi="Times New Roman"/>
          <w:color w:val="000000"/>
          <w:kern w:val="24"/>
          <w:sz w:val="24"/>
          <w:szCs w:val="24"/>
          <w:lang w:val="sr-Cyrl-RS"/>
        </w:rPr>
        <w:t xml:space="preserve">Поред рада на превенцији трговине људима  </w:t>
      </w:r>
      <w:proofErr w:type="spellStart"/>
      <w:r w:rsidR="000333AD" w:rsidRPr="006E729A">
        <w:rPr>
          <w:rFonts w:ascii="Times New Roman" w:eastAsia="Calibri" w:hAnsi="Times New Roman"/>
          <w:color w:val="000000"/>
          <w:kern w:val="24"/>
          <w:sz w:val="24"/>
          <w:szCs w:val="24"/>
        </w:rPr>
        <w:t>Национална</w:t>
      </w:r>
      <w:proofErr w:type="spellEnd"/>
      <w:r w:rsidR="000333AD" w:rsidRPr="006E729A">
        <w:rPr>
          <w:rFonts w:ascii="Times New Roman" w:eastAsia="Calibri" w:hAnsi="Times New Roman"/>
          <w:color w:val="000000"/>
          <w:kern w:val="24"/>
          <w:sz w:val="24"/>
          <w:szCs w:val="24"/>
        </w:rPr>
        <w:t xml:space="preserve"> </w:t>
      </w:r>
      <w:proofErr w:type="spellStart"/>
      <w:r w:rsidR="000333AD" w:rsidRPr="006E729A">
        <w:rPr>
          <w:rFonts w:ascii="Times New Roman" w:eastAsia="Calibri" w:hAnsi="Times New Roman"/>
          <w:color w:val="000000"/>
          <w:kern w:val="24"/>
          <w:sz w:val="24"/>
          <w:szCs w:val="24"/>
        </w:rPr>
        <w:t>платформа</w:t>
      </w:r>
      <w:proofErr w:type="spellEnd"/>
      <w:r w:rsidR="000333AD" w:rsidRPr="006E729A">
        <w:rPr>
          <w:rFonts w:ascii="Times New Roman" w:eastAsia="Calibri" w:hAnsi="Times New Roman"/>
          <w:color w:val="000000"/>
          <w:kern w:val="24"/>
          <w:sz w:val="24"/>
          <w:szCs w:val="24"/>
        </w:rPr>
        <w:t xml:space="preserve"> “</w:t>
      </w:r>
      <w:r w:rsidR="000333AD" w:rsidRPr="006E729A">
        <w:rPr>
          <w:rFonts w:ascii="Times New Roman" w:eastAsia="Calibri" w:hAnsi="Times New Roman"/>
          <w:color w:val="000000"/>
          <w:kern w:val="24"/>
          <w:sz w:val="24"/>
          <w:szCs w:val="24"/>
          <w:lang w:val="sr-Cyrl-RS"/>
        </w:rPr>
        <w:t xml:space="preserve">Чувам те“ има за циљ превенцију и сузбијање  свих </w:t>
      </w:r>
      <w:r w:rsidR="007C5CD4" w:rsidRPr="006E729A">
        <w:rPr>
          <w:rFonts w:ascii="Times New Roman" w:eastAsia="Calibri" w:hAnsi="Times New Roman"/>
          <w:color w:val="000000"/>
          <w:kern w:val="24"/>
          <w:sz w:val="24"/>
          <w:szCs w:val="24"/>
          <w:lang w:val="sr-Cyrl-RS"/>
        </w:rPr>
        <w:t xml:space="preserve">осталих </w:t>
      </w:r>
      <w:r w:rsidR="000333AD" w:rsidRPr="006E729A">
        <w:rPr>
          <w:rFonts w:ascii="Times New Roman" w:eastAsia="Calibri" w:hAnsi="Times New Roman"/>
          <w:color w:val="000000"/>
          <w:kern w:val="24"/>
          <w:sz w:val="24"/>
          <w:szCs w:val="24"/>
          <w:lang w:val="sr-Cyrl-RS"/>
        </w:rPr>
        <w:t xml:space="preserve">облика насиља. На овој платформи могу се </w:t>
      </w:r>
      <w:r w:rsidRPr="006E729A">
        <w:rPr>
          <w:rFonts w:ascii="Times New Roman" w:eastAsia="Calibri" w:hAnsi="Times New Roman"/>
          <w:color w:val="000000"/>
          <w:kern w:val="24"/>
          <w:sz w:val="24"/>
          <w:szCs w:val="24"/>
          <w:lang w:val="sr-Cyrl-RS"/>
        </w:rPr>
        <w:t>про</w:t>
      </w:r>
      <w:r w:rsidR="000333AD" w:rsidRPr="006E729A">
        <w:rPr>
          <w:rFonts w:ascii="Times New Roman" w:eastAsia="Calibri" w:hAnsi="Times New Roman"/>
          <w:color w:val="000000"/>
          <w:kern w:val="24"/>
          <w:sz w:val="24"/>
          <w:szCs w:val="24"/>
          <w:lang w:val="sr-Cyrl-RS"/>
        </w:rPr>
        <w:t>наћи информације</w:t>
      </w:r>
      <w:r w:rsidRPr="006E729A">
        <w:rPr>
          <w:rFonts w:ascii="Times New Roman" w:eastAsia="Calibri" w:hAnsi="Times New Roman"/>
          <w:color w:val="000000"/>
          <w:kern w:val="24"/>
          <w:sz w:val="24"/>
          <w:szCs w:val="24"/>
          <w:lang w:val="sr-Cyrl-RS"/>
        </w:rPr>
        <w:t xml:space="preserve"> о облицима насиља, препознавању и поступању у случајевима насиља, злостављања и занемаривања. Такође, овде ће се континуирано објављивати едукативни материјални из области превенције и заштите насиља.</w:t>
      </w:r>
    </w:p>
    <w:p w:rsidR="00F62562" w:rsidRPr="006E729A" w:rsidRDefault="00F62562" w:rsidP="00CB2800">
      <w:pPr>
        <w:spacing w:line="276" w:lineRule="auto"/>
        <w:jc w:val="both"/>
        <w:rPr>
          <w:rFonts w:ascii="Times New Roman" w:eastAsia="Calibri" w:hAnsi="Times New Roman"/>
          <w:color w:val="000000"/>
          <w:kern w:val="24"/>
          <w:sz w:val="24"/>
          <w:szCs w:val="24"/>
          <w:lang w:val="sr-Cyrl-RS"/>
        </w:rPr>
      </w:pPr>
      <w:r w:rsidRPr="006E729A">
        <w:rPr>
          <w:rFonts w:ascii="Times New Roman" w:eastAsia="Calibri" w:hAnsi="Times New Roman"/>
          <w:color w:val="000000"/>
          <w:kern w:val="24"/>
          <w:sz w:val="24"/>
          <w:szCs w:val="24"/>
          <w:lang w:val="sr-Cyrl-RS"/>
        </w:rPr>
        <w:t xml:space="preserve">  На овој платформи, ученици, родитељи и наставници могу наћи све информације које се тичу врсте насиља и поступања у различитим ситуацијама. Посебно важан сегмент који се налази на платформи јесу онлајн обуке за ученике, родитеље и запослене.</w:t>
      </w:r>
    </w:p>
    <w:p w:rsidR="00F62562" w:rsidRDefault="00F62562" w:rsidP="002A7F06">
      <w:pPr>
        <w:jc w:val="both"/>
        <w:rPr>
          <w:rFonts w:ascii="Times New Roman" w:hAnsi="Times New Roman" w:cs="Times New Roman"/>
          <w:sz w:val="24"/>
          <w:szCs w:val="24"/>
          <w:lang w:val="sr-Cyrl-RS"/>
        </w:rPr>
      </w:pPr>
    </w:p>
    <w:p w:rsidR="00F62562" w:rsidRDefault="00F62562" w:rsidP="00F62562">
      <w:pPr>
        <w:tabs>
          <w:tab w:val="left" w:pos="6538"/>
        </w:tabs>
        <w:rPr>
          <w:rFonts w:ascii="Times New Roman" w:hAnsi="Times New Roman" w:cs="Times New Roman"/>
          <w:sz w:val="24"/>
          <w:szCs w:val="24"/>
          <w:lang w:val="sr-Cyrl-RS"/>
        </w:rPr>
      </w:pPr>
    </w:p>
    <w:p w:rsidR="002A7F06" w:rsidRPr="00F62562" w:rsidRDefault="00F62562" w:rsidP="00F62562">
      <w:pPr>
        <w:tabs>
          <w:tab w:val="left" w:pos="6538"/>
        </w:tabs>
        <w:rPr>
          <w:rFonts w:ascii="Times New Roman" w:hAnsi="Times New Roman" w:cs="Times New Roman"/>
          <w:i/>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i/>
          <w:sz w:val="24"/>
          <w:szCs w:val="24"/>
          <w:lang w:val="sr-Cyrl-RS"/>
        </w:rPr>
        <w:t>Тим за заштиту деце/ученика од дискриминације, насиља, злостављања и занемаривања</w:t>
      </w:r>
    </w:p>
    <w:sectPr w:rsidR="002A7F06" w:rsidRPr="00F625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C0E"/>
    <w:multiLevelType w:val="hybridMultilevel"/>
    <w:tmpl w:val="5B6A581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9EC4CDC"/>
    <w:multiLevelType w:val="hybridMultilevel"/>
    <w:tmpl w:val="D6E82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8FD"/>
    <w:rsid w:val="000333AD"/>
    <w:rsid w:val="002A7F06"/>
    <w:rsid w:val="006E729A"/>
    <w:rsid w:val="007618FD"/>
    <w:rsid w:val="007B6441"/>
    <w:rsid w:val="007C5CD4"/>
    <w:rsid w:val="00C00366"/>
    <w:rsid w:val="00CB2800"/>
    <w:rsid w:val="00F6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8A914-D67A-4A08-A66F-999277E3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6212">
      <w:bodyDiv w:val="1"/>
      <w:marLeft w:val="0"/>
      <w:marRight w:val="0"/>
      <w:marTop w:val="0"/>
      <w:marBottom w:val="0"/>
      <w:divBdr>
        <w:top w:val="none" w:sz="0" w:space="0" w:color="auto"/>
        <w:left w:val="none" w:sz="0" w:space="0" w:color="auto"/>
        <w:bottom w:val="none" w:sz="0" w:space="0" w:color="auto"/>
        <w:right w:val="none" w:sz="0" w:space="0" w:color="auto"/>
      </w:divBdr>
      <w:divsChild>
        <w:div w:id="1223103199">
          <w:marLeft w:val="360"/>
          <w:marRight w:val="0"/>
          <w:marTop w:val="200"/>
          <w:marBottom w:val="0"/>
          <w:divBdr>
            <w:top w:val="none" w:sz="0" w:space="0" w:color="auto"/>
            <w:left w:val="none" w:sz="0" w:space="0" w:color="auto"/>
            <w:bottom w:val="none" w:sz="0" w:space="0" w:color="auto"/>
            <w:right w:val="none" w:sz="0" w:space="0" w:color="auto"/>
          </w:divBdr>
        </w:div>
      </w:divsChild>
    </w:div>
    <w:div w:id="2042972515">
      <w:bodyDiv w:val="1"/>
      <w:marLeft w:val="0"/>
      <w:marRight w:val="0"/>
      <w:marTop w:val="0"/>
      <w:marBottom w:val="0"/>
      <w:divBdr>
        <w:top w:val="none" w:sz="0" w:space="0" w:color="auto"/>
        <w:left w:val="none" w:sz="0" w:space="0" w:color="auto"/>
        <w:bottom w:val="none" w:sz="0" w:space="0" w:color="auto"/>
        <w:right w:val="none" w:sz="0" w:space="0" w:color="auto"/>
      </w:divBdr>
      <w:divsChild>
        <w:div w:id="20384336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4</cp:revision>
  <dcterms:created xsi:type="dcterms:W3CDTF">2022-09-17T19:53:00Z</dcterms:created>
  <dcterms:modified xsi:type="dcterms:W3CDTF">2022-09-17T21:06:00Z</dcterms:modified>
</cp:coreProperties>
</file>